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84A8">
      <w:pPr>
        <w:spacing w:afterLine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 w14:paraId="652C4838">
      <w:pPr>
        <w:widowControl/>
        <w:adjustRightInd w:val="0"/>
        <w:snapToGrid w:val="0"/>
        <w:spacing w:after="200"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报 名 表</w:t>
      </w:r>
    </w:p>
    <w:tbl>
      <w:tblPr>
        <w:tblStyle w:val="2"/>
        <w:tblW w:w="9492" w:type="dxa"/>
        <w:tblInd w:w="-55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6089"/>
      </w:tblGrid>
      <w:tr w14:paraId="383C0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B3A81"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5F4680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阿拉善盟中心医院网络安全整改及等级保护测评技术服务</w:t>
            </w:r>
          </w:p>
        </w:tc>
      </w:tr>
      <w:tr w14:paraId="77738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03C9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报名时间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7C84B"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 w14:paraId="00FC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06698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投标企业名称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01C1E"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 w14:paraId="37B1B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F67B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投标企业详细地址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C5F25"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 w14:paraId="6B9E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75DB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法人姓名及联系方式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0AB080"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 w14:paraId="23EF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2FAC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授权人姓名及联系方式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E075A8"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 w14:paraId="22599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16B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31AB77"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</w:tbl>
    <w:p w14:paraId="229BBB63">
      <w:pPr>
        <w:widowControl/>
        <w:adjustRightInd w:val="0"/>
        <w:snapToGrid w:val="0"/>
        <w:spacing w:after="200" w:line="572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注:报名表发送至邮箱alsmzxyycgb@163.com，并及时电话通知采购工作人员（0483-8771225）予以记录。</w:t>
      </w:r>
      <w:bookmarkStart w:id="0" w:name="_GoBack"/>
      <w:bookmarkEnd w:id="0"/>
    </w:p>
    <w:p w14:paraId="7662C40F">
      <w:pPr>
        <w:widowControl/>
        <w:adjustRightInd w:val="0"/>
        <w:snapToGrid w:val="0"/>
        <w:spacing w:after="200" w:line="572" w:lineRule="exact"/>
        <w:ind w:firstLine="562" w:firstLineChars="200"/>
        <w:jc w:val="left"/>
        <w:rPr>
          <w:rFonts w:ascii="仿宋" w:hAnsi="仿宋" w:eastAsia="仿宋" w:cs="Times New Roman"/>
          <w:b/>
          <w:sz w:val="28"/>
          <w:szCs w:val="28"/>
          <w:highlight w:val="green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后附: 营业执照复印件、法人证件、授权人证件；（加盖鲜章）</w:t>
      </w:r>
    </w:p>
    <w:p w14:paraId="77CA1EA8">
      <w:pPr>
        <w:rPr>
          <w:rFonts w:ascii="Calibri" w:hAnsi="Calibri"/>
        </w:rPr>
      </w:pPr>
      <w:r>
        <w:t xml:space="preserve"> </w:t>
      </w:r>
    </w:p>
    <w:p w14:paraId="08223962"/>
    <w:p w14:paraId="73E77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2025-10-23T09:15:54Z</dcterms:created>
  <dc:creator>Administrator</dc:creator>
  <cp:lastModifiedBy>WPS_1653294784</cp:lastModifiedBy>
  <dcterms:modified xsi:type="dcterms:W3CDTF">2025-10-23T09:16:35Z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eyJoZGlkIjoiNjdlN2Q0ZWVlY2I2ZmVmNjRlY2M2OTkxODFkMjYzZjIiLCJ1c2VySWQiOiIxMzcyOTkzNDQ3In0=</vt:lpwstr>
  </property>
  <property fmtid="{D5CDD505-2E9C-101B-9397-08002B2CF9AE}" pid="4" name="ICV">
    <vt:lpwstr>C125F071D0954BD5AE702A02484B4067_12</vt:lpwstr>
  </property>
</Properties>
</file>